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193E93">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903607" w:rsidRDefault="00903607" w:rsidP="00F503C7">
      <w:pPr>
        <w:jc w:val="right"/>
        <w:rPr>
          <w:sz w:val="28"/>
          <w:szCs w:val="28"/>
        </w:rPr>
      </w:pPr>
    </w:p>
    <w:p w:rsidR="00903607" w:rsidRDefault="00903607"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Pr="00914677">
              <w:rPr>
                <w:sz w:val="28"/>
                <w:szCs w:val="28"/>
              </w:rPr>
              <w:t>УКСиР</w:t>
            </w:r>
            <w:proofErr w:type="spellEnd"/>
            <w:r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proofErr w:type="gramStart"/>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roofErr w:type="gramEnd"/>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DE1709">
              <w:rPr>
                <w:sz w:val="28"/>
                <w:szCs w:val="28"/>
              </w:rPr>
              <w:t>18,6</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DE1709">
              <w:rPr>
                <w:sz w:val="28"/>
                <w:szCs w:val="28"/>
              </w:rPr>
              <w:t>38,6</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sz w:val="28"/>
          <w:szCs w:val="28"/>
        </w:rPr>
        <w:t>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еловой среды и открывает</w:t>
      </w:r>
      <w:proofErr w:type="gramEnd"/>
      <w:r>
        <w:rPr>
          <w:sz w:val="28"/>
          <w:szCs w:val="28"/>
        </w:rPr>
        <w:t xml:space="preserve">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w:t>
      </w:r>
      <w:r w:rsidR="004D5569">
        <w:rPr>
          <w:sz w:val="28"/>
          <w:szCs w:val="28"/>
        </w:rPr>
        <w:lastRenderedPageBreak/>
        <w:t>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w:t>
      </w:r>
      <w:proofErr w:type="gramStart"/>
      <w:r w:rsidRPr="00656E89">
        <w:rPr>
          <w:rFonts w:ascii="Times New Roman" w:hAnsi="Times New Roman"/>
          <w:sz w:val="28"/>
          <w:szCs w:val="28"/>
        </w:rPr>
        <w:t>в</w:t>
      </w:r>
      <w:proofErr w:type="gramEnd"/>
      <w:r w:rsidRPr="00656E89">
        <w:rPr>
          <w:rFonts w:ascii="Times New Roman" w:hAnsi="Times New Roman"/>
          <w:sz w:val="28"/>
          <w:szCs w:val="28"/>
        </w:rPr>
        <w:t xml:space="preserve"> </w:t>
      </w:r>
      <w:proofErr w:type="gramStart"/>
      <w:r w:rsidRPr="00656E89">
        <w:rPr>
          <w:rFonts w:ascii="Times New Roman" w:hAnsi="Times New Roman"/>
          <w:sz w:val="28"/>
          <w:szCs w:val="28"/>
        </w:rPr>
        <w:t>Ханты-Мансийском</w:t>
      </w:r>
      <w:proofErr w:type="gramEnd"/>
      <w:r w:rsidRPr="00656E89">
        <w:rPr>
          <w:rFonts w:ascii="Times New Roman" w:hAnsi="Times New Roman"/>
          <w:sz w:val="28"/>
          <w:szCs w:val="28"/>
        </w:rPr>
        <w:t xml:space="preserve">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proofErr w:type="gramStart"/>
      <w:r w:rsidRPr="004D4531">
        <w:rPr>
          <w:sz w:val="28"/>
          <w:szCs w:val="28"/>
        </w:rPr>
        <w:t>разрабатываются и внедряются</w:t>
      </w:r>
      <w:proofErr w:type="gramEnd"/>
      <w:r w:rsidRPr="004D4531">
        <w:rPr>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 xml:space="preserve">лучшение условий и охраны труда </w:t>
      </w:r>
      <w:proofErr w:type="gramStart"/>
      <w:r w:rsidRPr="00E640A5">
        <w:rPr>
          <w:sz w:val="28"/>
          <w:szCs w:val="28"/>
        </w:rPr>
        <w:t>в</w:t>
      </w:r>
      <w:proofErr w:type="gramEnd"/>
      <w:r w:rsidRPr="00E640A5">
        <w:rPr>
          <w:sz w:val="28"/>
          <w:szCs w:val="28"/>
        </w:rPr>
        <w:t xml:space="preserve"> </w:t>
      </w:r>
      <w:proofErr w:type="gramStart"/>
      <w:r w:rsidRPr="00E640A5">
        <w:rPr>
          <w:sz w:val="28"/>
          <w:szCs w:val="28"/>
        </w:rPr>
        <w:t>Ханты-Мансийском</w:t>
      </w:r>
      <w:proofErr w:type="gramEnd"/>
      <w:r w:rsidRPr="00E640A5">
        <w:rPr>
          <w:sz w:val="28"/>
          <w:szCs w:val="28"/>
        </w:rPr>
        <w:t xml:space="preserve">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r>
      <w:proofErr w:type="gramStart"/>
      <w:r w:rsidRPr="00AA2297">
        <w:rPr>
          <w:color w:val="000000"/>
          <w:sz w:val="28"/>
          <w:szCs w:val="28"/>
        </w:rPr>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w:t>
      </w:r>
      <w:r w:rsidRPr="00AA2297">
        <w:rPr>
          <w:color w:val="000000"/>
          <w:sz w:val="28"/>
          <w:szCs w:val="28"/>
        </w:rPr>
        <w:lastRenderedPageBreak/>
        <w:t>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w:t>
      </w:r>
      <w:proofErr w:type="gramEnd"/>
      <w:r w:rsidRPr="00AA2297">
        <w:rPr>
          <w:color w:val="000000"/>
          <w:sz w:val="28"/>
          <w:szCs w:val="28"/>
        </w:rPr>
        <w:t>,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Механизм реализации муниципальной программы </w:t>
      </w:r>
      <w:proofErr w:type="gramStart"/>
      <w:r w:rsidRPr="0077615C">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77615C">
        <w:rPr>
          <w:rFonts w:ascii="Times New Roman" w:hAnsi="Times New Roman"/>
          <w:sz w:val="28"/>
          <w:szCs w:val="28"/>
        </w:rPr>
        <w:t xml:space="preserve">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proofErr w:type="gramStart"/>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7615C">
        <w:rPr>
          <w:rFonts w:ascii="Times New Roman" w:hAnsi="Times New Roman" w:cs="Times New Roman"/>
          <w:sz w:val="28"/>
          <w:szCs w:val="28"/>
        </w:rPr>
        <w:t xml:space="preserve">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xml:space="preserve">№ 246 «О модельной муниципальной программе </w:t>
      </w:r>
      <w:r w:rsidR="001248BA" w:rsidRPr="0077615C">
        <w:rPr>
          <w:sz w:val="28"/>
          <w:szCs w:val="28"/>
        </w:rPr>
        <w:lastRenderedPageBreak/>
        <w:t>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proofErr w:type="gramStart"/>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roofErr w:type="gramEnd"/>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459"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669"/>
      </w:tblGrid>
      <w:tr w:rsidR="004B21AB" w:rsidRPr="00801F8E" w:rsidTr="00654EA7">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F503C7">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муниципа</w:t>
            </w:r>
            <w:r w:rsidR="00654EA7">
              <w:rPr>
                <w:b w:val="0"/>
                <w:sz w:val="22"/>
                <w:szCs w:val="22"/>
              </w:rPr>
              <w:t>-</w:t>
            </w:r>
            <w:r w:rsidRPr="00696E24">
              <w:rPr>
                <w:b w:val="0"/>
                <w:sz w:val="22"/>
                <w:szCs w:val="22"/>
              </w:rPr>
              <w:t>льной</w:t>
            </w:r>
            <w:proofErr w:type="spellEnd"/>
            <w:proofErr w:type="gramEnd"/>
            <w:r w:rsidRPr="00696E24">
              <w:rPr>
                <w:b w:val="0"/>
                <w:sz w:val="22"/>
                <w:szCs w:val="22"/>
              </w:rPr>
              <w:t xml:space="preserve"> программы</w:t>
            </w:r>
          </w:p>
        </w:tc>
        <w:tc>
          <w:tcPr>
            <w:tcW w:w="5669"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654EA7">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669" w:type="dxa"/>
            <w:vMerge/>
          </w:tcPr>
          <w:p w:rsidR="004B21AB" w:rsidRPr="00696E24" w:rsidRDefault="004B21AB" w:rsidP="00F503C7">
            <w:pPr>
              <w:pStyle w:val="ConsPlusTitle"/>
              <w:widowControl/>
              <w:jc w:val="center"/>
              <w:rPr>
                <w:b w:val="0"/>
                <w:sz w:val="22"/>
                <w:szCs w:val="22"/>
              </w:rPr>
            </w:pP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669" w:type="dxa"/>
          </w:tcPr>
          <w:p w:rsidR="004B21AB" w:rsidRPr="00696E24" w:rsidRDefault="002633A1" w:rsidP="00654EA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proofErr w:type="gramStart"/>
            <w:r w:rsidRPr="00696E24">
              <w:rPr>
                <w:rFonts w:ascii="Times New Roman" w:hAnsi="Times New Roman"/>
                <w:sz w:val="22"/>
                <w:szCs w:val="22"/>
              </w:rPr>
              <w:t>Б</w:t>
            </w:r>
            <w:proofErr w:type="gramEnd"/>
            <w:r w:rsidRPr="00696E24">
              <w:rPr>
                <w:rFonts w:ascii="Times New Roman" w:hAnsi="Times New Roman"/>
                <w:sz w:val="22"/>
                <w:szCs w:val="22"/>
              </w:rPr>
              <w:t xml:space="preserve">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669" w:type="dxa"/>
          </w:tcPr>
          <w:p w:rsidR="004B21AB" w:rsidRPr="00696E24" w:rsidRDefault="002633A1"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669"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w:t>
            </w:r>
            <w:proofErr w:type="gramStart"/>
            <w:r w:rsidRPr="00696E24">
              <w:rPr>
                <w:sz w:val="22"/>
                <w:szCs w:val="22"/>
                <w:shd w:val="clear" w:color="auto" w:fill="FFFFFF"/>
              </w:rPr>
              <w:t>Р</w:t>
            </w:r>
            <w:proofErr w:type="gramEnd"/>
            <w:r w:rsidRPr="00696E24">
              <w:rPr>
                <w:sz w:val="22"/>
                <w:szCs w:val="22"/>
                <w:shd w:val="clear" w:color="auto" w:fill="FFFFFF"/>
              </w:rPr>
              <w:t xml:space="preserve">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proofErr w:type="gramStart"/>
            <w:r w:rsidRPr="00696E24">
              <w:rPr>
                <w:sz w:val="22"/>
                <w:szCs w:val="22"/>
              </w:rPr>
              <w:t>Р</w:t>
            </w:r>
            <w:proofErr w:type="gramEnd"/>
            <w:r w:rsidRPr="00696E24">
              <w:rPr>
                <w:sz w:val="22"/>
                <w:szCs w:val="22"/>
              </w:rPr>
              <w:t xml:space="preserve">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2633A1" w:rsidP="00654EA7">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2633A1" w:rsidP="00A97AF2">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654EA7">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A97AF2">
            <w:pPr>
              <w:rPr>
                <w:sz w:val="22"/>
                <w:szCs w:val="22"/>
              </w:rPr>
            </w:pPr>
            <w:proofErr w:type="gramStart"/>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roofErr w:type="gramEnd"/>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669" w:type="dxa"/>
          </w:tcPr>
          <w:p w:rsidR="00C937CD" w:rsidRPr="00C937CD" w:rsidRDefault="002633A1"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696E24" w:rsidRPr="00A97AF2" w:rsidRDefault="00696E24" w:rsidP="00F503C7">
      <w:pPr>
        <w:shd w:val="clear" w:color="auto" w:fill="FFFFFF"/>
        <w:autoSpaceDE w:val="0"/>
        <w:autoSpaceDN w:val="0"/>
        <w:adjustRightInd w:val="0"/>
        <w:jc w:val="right"/>
        <w:rPr>
          <w:sz w:val="22"/>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tbl>
      <w:tblPr>
        <w:tblW w:w="13575" w:type="dxa"/>
        <w:tblInd w:w="93" w:type="dxa"/>
        <w:tblLook w:val="04A0" w:firstRow="1" w:lastRow="0" w:firstColumn="1" w:lastColumn="0" w:noHBand="0" w:noVBand="1"/>
      </w:tblPr>
      <w:tblGrid>
        <w:gridCol w:w="1214"/>
        <w:gridCol w:w="2366"/>
        <w:gridCol w:w="1765"/>
        <w:gridCol w:w="1827"/>
        <w:gridCol w:w="1058"/>
        <w:gridCol w:w="1142"/>
        <w:gridCol w:w="1264"/>
        <w:gridCol w:w="1366"/>
        <w:gridCol w:w="1573"/>
      </w:tblGrid>
      <w:tr w:rsidR="00DE1709" w:rsidRPr="00DE1709" w:rsidTr="00DE1709">
        <w:trPr>
          <w:trHeight w:val="28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18"/>
                <w:szCs w:val="18"/>
              </w:rPr>
            </w:pPr>
            <w:r w:rsidRPr="00DE1709">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18"/>
                <w:szCs w:val="18"/>
              </w:rPr>
            </w:pPr>
            <w:r w:rsidRPr="00DE1709">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18"/>
                <w:szCs w:val="18"/>
              </w:rPr>
            </w:pPr>
            <w:r w:rsidRPr="00DE1709">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Источники финансирования</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Финансовые затраты на реализацию</w:t>
            </w:r>
            <w:r w:rsidRPr="00DE1709">
              <w:rPr>
                <w:sz w:val="20"/>
                <w:szCs w:val="20"/>
              </w:rPr>
              <w:br/>
              <w:t>(тыс. рублей)</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всего</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в том числе:</w:t>
            </w:r>
          </w:p>
        </w:tc>
        <w:tc>
          <w:tcPr>
            <w:tcW w:w="1573" w:type="dxa"/>
            <w:tcBorders>
              <w:top w:val="nil"/>
              <w:left w:val="nil"/>
              <w:bottom w:val="single" w:sz="4" w:space="0" w:color="auto"/>
              <w:right w:val="single" w:sz="4" w:space="0" w:color="auto"/>
            </w:tcBorders>
            <w:shd w:val="clear" w:color="auto" w:fill="auto"/>
            <w:noWrap/>
            <w:vAlign w:val="bottom"/>
            <w:hideMark/>
          </w:tcPr>
          <w:p w:rsidR="00DE1709" w:rsidRPr="00DE1709" w:rsidRDefault="00DE1709" w:rsidP="00DE1709">
            <w:pPr>
              <w:rPr>
                <w:rFonts w:ascii="Calibri" w:hAnsi="Calibri"/>
                <w:color w:val="000000"/>
                <w:sz w:val="22"/>
                <w:szCs w:val="22"/>
              </w:rPr>
            </w:pPr>
            <w:r w:rsidRPr="00DE1709">
              <w:rPr>
                <w:rFonts w:ascii="Calibri" w:hAnsi="Calibri"/>
                <w:color w:val="000000"/>
                <w:sz w:val="22"/>
                <w:szCs w:val="22"/>
              </w:rPr>
              <w:t> </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2019</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2020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2021</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2022</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год</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год</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год</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год</w:t>
            </w:r>
          </w:p>
        </w:tc>
      </w:tr>
      <w:tr w:rsidR="00DE1709" w:rsidRPr="00DE1709" w:rsidTr="00DE1709">
        <w:trPr>
          <w:trHeight w:val="300"/>
        </w:trPr>
        <w:tc>
          <w:tcPr>
            <w:tcW w:w="1214" w:type="dxa"/>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w:t>
            </w:r>
          </w:p>
        </w:tc>
        <w:tc>
          <w:tcPr>
            <w:tcW w:w="1765"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Основное мероприятие: Стимулирование культурного разнообразия в Ханты - Мансийском районе (показатель 1,3,4,5)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143059,8</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33666,3</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38361,0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35764,5</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35268,0</w:t>
            </w:r>
          </w:p>
        </w:tc>
      </w:tr>
      <w:tr w:rsidR="00DE1709" w:rsidRPr="00DE1709" w:rsidTr="00DE1709">
        <w:trPr>
          <w:trHeight w:val="88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5157,1</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86,2</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3586,8</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990,3</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493,8</w:t>
            </w:r>
          </w:p>
        </w:tc>
      </w:tr>
      <w:tr w:rsidR="00DE1709" w:rsidRPr="00DE1709" w:rsidTr="00DE1709">
        <w:trPr>
          <w:trHeight w:val="136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33580,1</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34774,2</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34774,2</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34774,2</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Проведение </w:t>
            </w:r>
            <w:r w:rsidRPr="00DE1709">
              <w:rPr>
                <w:sz w:val="20"/>
                <w:szCs w:val="20"/>
              </w:rPr>
              <w:lastRenderedPageBreak/>
              <w:t>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DE1709">
              <w:rPr>
                <w:sz w:val="20"/>
                <w:szCs w:val="20"/>
              </w:rPr>
              <w:t xml:space="preserve">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1730,2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1730,0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1730,0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1730,0</w:t>
            </w:r>
          </w:p>
        </w:tc>
      </w:tr>
      <w:tr w:rsidR="00DE1709" w:rsidRPr="00DE1709" w:rsidTr="00DE1709">
        <w:trPr>
          <w:trHeight w:val="23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1730,2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1730,0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1730,0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1730,0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1.2.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62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C164E2" w:rsidP="00DE1709">
            <w:pPr>
              <w:jc w:val="center"/>
              <w:rPr>
                <w:sz w:val="20"/>
                <w:szCs w:val="20"/>
              </w:rPr>
            </w:pPr>
            <w:r>
              <w:rPr>
                <w:sz w:val="20"/>
                <w:szCs w:val="20"/>
              </w:rPr>
              <w:t>Админи</w:t>
            </w:r>
            <w:r w:rsidR="00DE1709" w:rsidRPr="00DE1709">
              <w:rPr>
                <w:sz w:val="20"/>
                <w:szCs w:val="20"/>
              </w:rPr>
              <w:t>страция Ханты-Мансийского района (архивный отдел)</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357,1</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93,8</w:t>
            </w:r>
          </w:p>
        </w:tc>
      </w:tr>
      <w:tr w:rsidR="00DE1709" w:rsidRPr="00DE1709" w:rsidTr="00DE1709">
        <w:trPr>
          <w:trHeight w:val="200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357,1</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86,2</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86,8</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93,8</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130982,5</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31849,9</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r>
      <w:tr w:rsidR="00DE1709" w:rsidRPr="00DE1709" w:rsidTr="00DE1709">
        <w:trPr>
          <w:trHeight w:val="154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130982,5</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31849,9</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33044,2</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Содействие местному </w:t>
            </w:r>
            <w:r w:rsidRPr="00DE1709">
              <w:rPr>
                <w:sz w:val="20"/>
                <w:szCs w:val="20"/>
              </w:rPr>
              <w:lastRenderedPageBreak/>
              <w:t>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spacing w:after="240"/>
              <w:jc w:val="center"/>
              <w:rPr>
                <w:sz w:val="20"/>
                <w:szCs w:val="20"/>
              </w:rPr>
            </w:pPr>
            <w:r w:rsidRPr="00DE1709">
              <w:rPr>
                <w:sz w:val="20"/>
                <w:szCs w:val="20"/>
              </w:rPr>
              <w:lastRenderedPageBreak/>
              <w:t xml:space="preserve">Комитет по </w:t>
            </w:r>
            <w:r w:rsidRPr="00DE1709">
              <w:rPr>
                <w:sz w:val="20"/>
                <w:szCs w:val="20"/>
              </w:rPr>
              <w:lastRenderedPageBreak/>
              <w:t>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900,0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139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3500,0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900,0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1.6.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Субсидия на обеспечение исполнения указов Президента РФ от 7 мая 2012г. №597 «О мероприятиях по реализации государственной социальной полит</w:t>
            </w:r>
            <w:r w:rsidR="00C164E2">
              <w:rPr>
                <w:sz w:val="20"/>
                <w:szCs w:val="20"/>
              </w:rPr>
              <w:t xml:space="preserve">ики» и №761от 1 июня 2012г. «О </w:t>
            </w:r>
            <w:r w:rsidRPr="00DE1709">
              <w:rPr>
                <w:sz w:val="20"/>
                <w:szCs w:val="20"/>
              </w:rPr>
              <w:t>национальной стратегии действий в интересах детей на 2012–2017 годы»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 (МКУ ЦБС)</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14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Информационное </w:t>
            </w:r>
            <w:r w:rsidRPr="00DE1709">
              <w:rPr>
                <w:sz w:val="20"/>
                <w:szCs w:val="20"/>
              </w:rPr>
              <w:lastRenderedPageBreak/>
              <w:t>сопровождение средствами массовой информации Ханты-Мансийского</w:t>
            </w:r>
            <w:r w:rsidRPr="00DE1709">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DE1709">
              <w:rPr>
                <w:sz w:val="20"/>
                <w:szCs w:val="20"/>
              </w:rPr>
              <w:br/>
              <w:t>от 14.12.2017 № 2800-р</w:t>
            </w:r>
            <w:r w:rsidRPr="00DE1709">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w:t>
            </w:r>
            <w:r w:rsidRPr="00DE1709">
              <w:rPr>
                <w:sz w:val="20"/>
                <w:szCs w:val="20"/>
              </w:rPr>
              <w:br/>
              <w:t>(управление по информационным технологиям, Редакция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5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Основное мероприятие Укрепление материально-технической базы учреждений культуры </w:t>
            </w:r>
            <w:proofErr w:type="gramStart"/>
            <w:r w:rsidRPr="00DE1709">
              <w:rPr>
                <w:sz w:val="20"/>
                <w:szCs w:val="20"/>
              </w:rPr>
              <w:t xml:space="preserve">( </w:t>
            </w:r>
            <w:proofErr w:type="gramEnd"/>
            <w:r w:rsidRPr="00DE1709">
              <w:rPr>
                <w:sz w:val="20"/>
                <w:szCs w:val="20"/>
              </w:rPr>
              <w:t>показатель 1, 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433953,8</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145149,7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59883,9</w:t>
            </w:r>
          </w:p>
        </w:tc>
      </w:tr>
      <w:tr w:rsidR="00DE1709" w:rsidRPr="00DE1709" w:rsidTr="00DE1709">
        <w:trPr>
          <w:trHeight w:val="91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194781,9</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137892,2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56889,7</w:t>
            </w:r>
          </w:p>
        </w:tc>
      </w:tr>
      <w:tr w:rsidR="00DE1709" w:rsidRPr="00DE1709" w:rsidTr="00DE1709">
        <w:trPr>
          <w:trHeight w:val="70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239171,9</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 xml:space="preserve">Содержание </w:t>
            </w:r>
            <w:r w:rsidR="00C164E2">
              <w:rPr>
                <w:sz w:val="20"/>
                <w:szCs w:val="20"/>
              </w:rPr>
              <w:t>«</w:t>
            </w:r>
            <w:r w:rsidRPr="00DE1709">
              <w:rPr>
                <w:sz w:val="20"/>
                <w:szCs w:val="20"/>
              </w:rPr>
              <w:t xml:space="preserve">Культурно-спортивный комплекс (дом культуры – библиотека – универсальный игровой зал) в д. </w:t>
            </w:r>
            <w:r w:rsidR="00C164E2">
              <w:rPr>
                <w:sz w:val="20"/>
                <w:szCs w:val="20"/>
              </w:rPr>
              <w:t>Ярки Ханты – Мансийского района»</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654,7</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208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654,7</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C164E2" w:rsidP="00DE1709">
            <w:pPr>
              <w:jc w:val="center"/>
              <w:rPr>
                <w:sz w:val="20"/>
                <w:szCs w:val="20"/>
              </w:rPr>
            </w:pPr>
            <w:r>
              <w:rPr>
                <w:sz w:val="20"/>
                <w:szCs w:val="20"/>
              </w:rPr>
              <w:t xml:space="preserve">Строительство «СДК </w:t>
            </w:r>
            <w:proofErr w:type="spellStart"/>
            <w:r>
              <w:rPr>
                <w:sz w:val="20"/>
                <w:szCs w:val="20"/>
              </w:rPr>
              <w:t>п</w:t>
            </w:r>
            <w:proofErr w:type="gramStart"/>
            <w:r>
              <w:rPr>
                <w:sz w:val="20"/>
                <w:szCs w:val="20"/>
              </w:rPr>
              <w:t>.Г</w:t>
            </w:r>
            <w:proofErr w:type="gramEnd"/>
            <w:r>
              <w:rPr>
                <w:sz w:val="20"/>
                <w:szCs w:val="20"/>
              </w:rPr>
              <w:t>орноправдинск</w:t>
            </w:r>
            <w:proofErr w:type="spellEnd"/>
            <w:r>
              <w:rPr>
                <w:sz w:val="20"/>
                <w:szCs w:val="20"/>
              </w:rPr>
              <w:t>»</w:t>
            </w:r>
            <w:r w:rsidR="00DE1709" w:rsidRPr="00DE1709">
              <w:rPr>
                <w:sz w:val="20"/>
                <w:szCs w:val="20"/>
              </w:rPr>
              <w:t xml:space="preserve">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205033,6</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145149,7</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59883,9</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194781,9</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137 892,2</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56889,7</w:t>
            </w:r>
          </w:p>
        </w:tc>
      </w:tr>
      <w:tr w:rsidR="00DE1709" w:rsidRPr="00DE1709" w:rsidTr="00DE1709">
        <w:trPr>
          <w:trHeight w:val="44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7 257,5</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7 257,5</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Строительство </w:t>
            </w:r>
            <w:r w:rsidR="00C164E2">
              <w:rPr>
                <w:sz w:val="20"/>
                <w:szCs w:val="20"/>
              </w:rPr>
              <w:lastRenderedPageBreak/>
              <w:t>«</w:t>
            </w:r>
            <w:r w:rsidRPr="00DE1709">
              <w:rPr>
                <w:sz w:val="20"/>
                <w:szCs w:val="20"/>
              </w:rPr>
              <w:t>Сельский дом</w:t>
            </w:r>
            <w:r w:rsidR="00C164E2">
              <w:rPr>
                <w:sz w:val="20"/>
                <w:szCs w:val="20"/>
              </w:rPr>
              <w:t xml:space="preserve"> культуры </w:t>
            </w:r>
            <w:proofErr w:type="spellStart"/>
            <w:r w:rsidR="00C164E2">
              <w:rPr>
                <w:sz w:val="20"/>
                <w:szCs w:val="20"/>
              </w:rPr>
              <w:t>с</w:t>
            </w:r>
            <w:proofErr w:type="gramStart"/>
            <w:r w:rsidR="00C164E2">
              <w:rPr>
                <w:sz w:val="20"/>
                <w:szCs w:val="20"/>
              </w:rPr>
              <w:t>.Р</w:t>
            </w:r>
            <w:proofErr w:type="gramEnd"/>
            <w:r w:rsidR="00C164E2">
              <w:rPr>
                <w:sz w:val="20"/>
                <w:szCs w:val="20"/>
              </w:rPr>
              <w:t>еполово</w:t>
            </w:r>
            <w:proofErr w:type="spellEnd"/>
            <w:r w:rsidR="00C164E2">
              <w:rPr>
                <w:sz w:val="20"/>
                <w:szCs w:val="20"/>
              </w:rPr>
              <w:t xml:space="preserve">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Департамент </w:t>
            </w:r>
            <w:r w:rsidRPr="00DE1709">
              <w:rPr>
                <w:sz w:val="20"/>
                <w:szCs w:val="20"/>
              </w:rPr>
              <w:lastRenderedPageBreak/>
              <w:t>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5385,7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238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5385,7</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2.4.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C164E2">
              <w:rPr>
                <w:sz w:val="20"/>
                <w:szCs w:val="20"/>
              </w:rPr>
              <w:t>имя иконы Пресвятой Богородицы «</w:t>
            </w:r>
            <w:r w:rsidRPr="00DE1709">
              <w:rPr>
                <w:sz w:val="20"/>
                <w:szCs w:val="20"/>
              </w:rPr>
              <w:t xml:space="preserve">Всех Скорбящих Радость», расположенного по адресу Ханты-Мансийский район, </w:t>
            </w:r>
            <w:proofErr w:type="spellStart"/>
            <w:r w:rsidRPr="00DE1709">
              <w:rPr>
                <w:sz w:val="20"/>
                <w:szCs w:val="20"/>
              </w:rPr>
              <w:t>с.п</w:t>
            </w:r>
            <w:proofErr w:type="spellEnd"/>
            <w:r w:rsidRPr="00DE1709">
              <w:rPr>
                <w:sz w:val="20"/>
                <w:szCs w:val="20"/>
              </w:rPr>
              <w:t xml:space="preserve">. </w:t>
            </w:r>
            <w:proofErr w:type="gramStart"/>
            <w:r w:rsidRPr="00DE1709">
              <w:rPr>
                <w:sz w:val="20"/>
                <w:szCs w:val="20"/>
              </w:rPr>
              <w:t>Кедровый</w:t>
            </w:r>
            <w:proofErr w:type="gramEnd"/>
            <w:r w:rsidRPr="00DE1709">
              <w:rPr>
                <w:sz w:val="20"/>
                <w:szCs w:val="20"/>
              </w:rPr>
              <w:t>, с. Елизарово, ул. Советская, 25»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2444,0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2444,0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73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2444,0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2444,0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Разработка проектно-</w:t>
            </w:r>
            <w:r w:rsidRPr="00DE1709">
              <w:rPr>
                <w:sz w:val="20"/>
                <w:szCs w:val="20"/>
              </w:rPr>
              <w:lastRenderedPageBreak/>
              <w:t xml:space="preserve">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DE1709">
              <w:rPr>
                <w:sz w:val="20"/>
                <w:szCs w:val="20"/>
              </w:rPr>
              <w:t>Луговском</w:t>
            </w:r>
            <w:proofErr w:type="spellEnd"/>
            <w:r w:rsidRPr="00DE1709">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Департамент </w:t>
            </w:r>
            <w:r w:rsidRPr="00DE1709">
              <w:rPr>
                <w:sz w:val="20"/>
                <w:szCs w:val="20"/>
              </w:rPr>
              <w:lastRenderedPageBreak/>
              <w:t>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2300,0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486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2300,0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2.6.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5000,0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5000,0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242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5000,0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5000,0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Проведение </w:t>
            </w:r>
            <w:proofErr w:type="gramStart"/>
            <w:r w:rsidRPr="00DE1709">
              <w:rPr>
                <w:sz w:val="20"/>
                <w:szCs w:val="20"/>
              </w:rPr>
              <w:t xml:space="preserve">проверки </w:t>
            </w:r>
            <w:r w:rsidRPr="00DE1709">
              <w:rPr>
                <w:sz w:val="20"/>
                <w:szCs w:val="20"/>
              </w:rPr>
              <w:lastRenderedPageBreak/>
              <w:t>достоверности определения сметной стоимости строительства объекта</w:t>
            </w:r>
            <w:proofErr w:type="gramEnd"/>
            <w:r w:rsidRPr="00DE1709">
              <w:rPr>
                <w:sz w:val="20"/>
                <w:szCs w:val="20"/>
              </w:rPr>
              <w:t xml:space="preserve">: Строительство </w:t>
            </w:r>
            <w:r w:rsidR="00C164E2">
              <w:rPr>
                <w:sz w:val="20"/>
                <w:szCs w:val="20"/>
              </w:rPr>
              <w:t>«</w:t>
            </w:r>
            <w:r w:rsidRPr="00DE1709">
              <w:rPr>
                <w:sz w:val="20"/>
                <w:szCs w:val="20"/>
              </w:rPr>
              <w:t>СДК п. Горноправдинск</w:t>
            </w:r>
            <w:r w:rsidR="00C164E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Департамент </w:t>
            </w:r>
            <w:r w:rsidRPr="00DE1709">
              <w:rPr>
                <w:sz w:val="20"/>
                <w:szCs w:val="20"/>
              </w:rPr>
              <w:lastRenderedPageBreak/>
              <w:t>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24,0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93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24,0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2.8.</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Культурно-спортивный комплекс</w:t>
            </w:r>
            <w:r w:rsidR="00C164E2">
              <w:rPr>
                <w:sz w:val="20"/>
                <w:szCs w:val="20"/>
              </w:rPr>
              <w:t xml:space="preserve"> </w:t>
            </w:r>
            <w:r w:rsidRPr="00DE1709">
              <w:rPr>
                <w:sz w:val="20"/>
                <w:szCs w:val="20"/>
              </w:rPr>
              <w:t xml:space="preserve">в </w:t>
            </w:r>
            <w:proofErr w:type="spellStart"/>
            <w:r w:rsidRPr="00DE1709">
              <w:rPr>
                <w:sz w:val="20"/>
                <w:szCs w:val="20"/>
              </w:rPr>
              <w:t>д</w:t>
            </w:r>
            <w:proofErr w:type="gramStart"/>
            <w:r w:rsidRPr="00DE1709">
              <w:rPr>
                <w:sz w:val="20"/>
                <w:szCs w:val="20"/>
              </w:rPr>
              <w:t>.Я</w:t>
            </w:r>
            <w:proofErr w:type="gramEnd"/>
            <w:r w:rsidRPr="00DE1709">
              <w:rPr>
                <w:sz w:val="20"/>
                <w:szCs w:val="20"/>
              </w:rPr>
              <w:t>рки</w:t>
            </w:r>
            <w:proofErr w:type="spellEnd"/>
            <w:r w:rsidRPr="00DE1709">
              <w:rPr>
                <w:sz w:val="20"/>
                <w:szCs w:val="20"/>
              </w:rPr>
              <w:t xml:space="preserve"> Ханты-Мансийского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198380,0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198380,0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718"/>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198380,0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198380,0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roofErr w:type="spellStart"/>
            <w:r w:rsidRPr="00DE1709">
              <w:rPr>
                <w:sz w:val="20"/>
                <w:szCs w:val="20"/>
              </w:rPr>
              <w:t>п</w:t>
            </w:r>
            <w:proofErr w:type="gramStart"/>
            <w:r w:rsidRPr="00DE1709">
              <w:rPr>
                <w:sz w:val="20"/>
                <w:szCs w:val="20"/>
              </w:rPr>
              <w:t>.Л</w:t>
            </w:r>
            <w:proofErr w:type="gramEnd"/>
            <w:r w:rsidRPr="00DE1709">
              <w:rPr>
                <w:sz w:val="20"/>
                <w:szCs w:val="20"/>
              </w:rPr>
              <w:t>уг</w:t>
            </w:r>
            <w:r w:rsidR="00C164E2">
              <w:rPr>
                <w:sz w:val="20"/>
                <w:szCs w:val="20"/>
              </w:rPr>
              <w:t>овском</w:t>
            </w:r>
            <w:proofErr w:type="spellEnd"/>
            <w:r w:rsidRPr="00DE1709">
              <w:rPr>
                <w:sz w:val="20"/>
                <w:szCs w:val="20"/>
              </w:rPr>
              <w:t xml:space="preserve"> Ханты-Мансийского района (3,4 этапы)»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14191,8</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14191,8</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427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14191,8</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14191,8</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972"/>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Корректировка проектно-с</w:t>
            </w:r>
            <w:r w:rsidR="00C164E2">
              <w:rPr>
                <w:sz w:val="20"/>
                <w:szCs w:val="20"/>
              </w:rPr>
              <w:t xml:space="preserve">метной документации   объекта: Строительство «СДК </w:t>
            </w:r>
            <w:proofErr w:type="spellStart"/>
            <w:r w:rsidR="00C164E2">
              <w:rPr>
                <w:sz w:val="20"/>
                <w:szCs w:val="20"/>
              </w:rPr>
              <w:t>п</w:t>
            </w:r>
            <w:proofErr w:type="gramStart"/>
            <w:r w:rsidR="00C164E2">
              <w:rPr>
                <w:sz w:val="20"/>
                <w:szCs w:val="20"/>
              </w:rPr>
              <w:t>.Г</w:t>
            </w:r>
            <w:proofErr w:type="gramEnd"/>
            <w:r w:rsidR="00C164E2">
              <w:rPr>
                <w:sz w:val="20"/>
                <w:szCs w:val="20"/>
              </w:rPr>
              <w:t>орноправдинск</w:t>
            </w:r>
            <w:proofErr w:type="spellEnd"/>
            <w:r w:rsidR="00C164E2">
              <w:rPr>
                <w:sz w:val="20"/>
                <w:szCs w:val="20"/>
              </w:rPr>
              <w:t>»</w:t>
            </w:r>
            <w:r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540,0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4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540,0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131832,1</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31678,0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r>
      <w:tr w:rsidR="00DE1709" w:rsidRPr="00DE1709" w:rsidTr="00DE1709">
        <w:trPr>
          <w:trHeight w:val="190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131832,1</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31678,0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1600,0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188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1600,0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Создание условий для </w:t>
            </w:r>
            <w:r w:rsidRPr="00DE1709">
              <w:rPr>
                <w:sz w:val="20"/>
                <w:szCs w:val="20"/>
              </w:rPr>
              <w:lastRenderedPageBreak/>
              <w:t>удовлетворения потребности населения района в оказании услуг дополнительного образования (содержание учреждения муз</w:t>
            </w:r>
            <w:proofErr w:type="gramStart"/>
            <w:r w:rsidRPr="00DE1709">
              <w:rPr>
                <w:sz w:val="20"/>
                <w:szCs w:val="20"/>
              </w:rPr>
              <w:t>.</w:t>
            </w:r>
            <w:proofErr w:type="gramEnd"/>
            <w:r w:rsidRPr="00DE1709">
              <w:rPr>
                <w:sz w:val="20"/>
                <w:szCs w:val="20"/>
              </w:rPr>
              <w:t xml:space="preserve"> </w:t>
            </w:r>
            <w:proofErr w:type="gramStart"/>
            <w:r w:rsidRPr="00DE1709">
              <w:rPr>
                <w:sz w:val="20"/>
                <w:szCs w:val="20"/>
              </w:rPr>
              <w:t>ш</w:t>
            </w:r>
            <w:proofErr w:type="gramEnd"/>
            <w:r w:rsidRPr="00DE1709">
              <w:rPr>
                <w:sz w:val="20"/>
                <w:szCs w:val="20"/>
              </w:rPr>
              <w:t>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31278,0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r>
      <w:tr w:rsidR="00DE1709" w:rsidRPr="00DE1709" w:rsidTr="00DE1709">
        <w:trPr>
          <w:trHeight w:val="214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31278,0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32984,7</w:t>
            </w:r>
          </w:p>
        </w:tc>
      </w:tr>
      <w:tr w:rsidR="00DE1709" w:rsidRPr="00DE1709" w:rsidTr="00DE1709">
        <w:trPr>
          <w:trHeight w:val="289"/>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Основное мероприятие</w:t>
            </w:r>
            <w:r w:rsidR="00C164E2">
              <w:rPr>
                <w:sz w:val="20"/>
                <w:szCs w:val="20"/>
              </w:rPr>
              <w:t>: Развитие библиотечного дела (</w:t>
            </w:r>
            <w:r w:rsidRPr="00DE1709">
              <w:rPr>
                <w:sz w:val="20"/>
                <w:szCs w:val="20"/>
              </w:rPr>
              <w:t>показатель 2</w:t>
            </w:r>
            <w:proofErr w:type="gramStart"/>
            <w:r w:rsidRPr="00DE1709">
              <w:rPr>
                <w:sz w:val="20"/>
                <w:szCs w:val="20"/>
              </w:rPr>
              <w:t xml:space="preserve"> )</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65052,2</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32053,4</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10999,6</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10999,6</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10999,6</w:t>
            </w:r>
          </w:p>
        </w:tc>
      </w:tr>
      <w:tr w:rsidR="00DE1709" w:rsidRPr="00DE1709" w:rsidTr="00DE1709">
        <w:trPr>
          <w:trHeight w:val="578"/>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6,6</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6,6</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7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1150,2</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634,1</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634,1</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634,1</w:t>
            </w:r>
          </w:p>
        </w:tc>
      </w:tr>
      <w:tr w:rsidR="00DE1709" w:rsidRPr="00DE1709" w:rsidTr="00DE1709">
        <w:trPr>
          <w:trHeight w:val="40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61993,1</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30896,6</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10365,5</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10365,5</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10365,5</w:t>
            </w:r>
          </w:p>
        </w:tc>
      </w:tr>
      <w:tr w:rsidR="00DE1709" w:rsidRPr="00DE1709" w:rsidTr="00DE1709">
        <w:trPr>
          <w:trHeight w:val="55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116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204,2</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111,9</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111,9</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r w:rsidRPr="00DE1709">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61453,2</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30692,4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10253,6</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10253,6</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10253,6</w:t>
            </w:r>
          </w:p>
        </w:tc>
      </w:tr>
      <w:tr w:rsidR="00DE1709" w:rsidRPr="00DE1709" w:rsidTr="00DE1709">
        <w:trPr>
          <w:trHeight w:val="208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61453,2</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30692,4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10253,6</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10253,6</w:t>
            </w:r>
          </w:p>
        </w:tc>
        <w:tc>
          <w:tcPr>
            <w:tcW w:w="1573"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10253,6</w:t>
            </w:r>
          </w:p>
        </w:tc>
      </w:tr>
      <w:tr w:rsidR="00DE1709" w:rsidRPr="00DE1709" w:rsidTr="00DE1709">
        <w:trPr>
          <w:trHeight w:val="36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Субсидия на </w:t>
            </w:r>
            <w:r w:rsidRPr="00DE1709">
              <w:rPr>
                <w:sz w:val="20"/>
                <w:szCs w:val="20"/>
              </w:rPr>
              <w:lastRenderedPageBreak/>
              <w:t>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 xml:space="preserve">«Комитет по </w:t>
            </w:r>
            <w:proofErr w:type="spellStart"/>
            <w:r w:rsidRPr="00DE1709">
              <w:rPr>
                <w:sz w:val="20"/>
                <w:szCs w:val="20"/>
              </w:rPr>
              <w:t>КСиСП</w:t>
            </w:r>
            <w:proofErr w:type="spellEnd"/>
            <w:proofErr w:type="gramStart"/>
            <w:r w:rsidRPr="00DE1709">
              <w:rPr>
                <w:sz w:val="20"/>
                <w:szCs w:val="20"/>
              </w:rPr>
              <w:t>»(</w:t>
            </w:r>
            <w:proofErr w:type="gramEnd"/>
            <w:r w:rsidRPr="00DE1709">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1312,4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746,0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746,0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746,0</w:t>
            </w:r>
          </w:p>
        </w:tc>
      </w:tr>
      <w:tr w:rsidR="00DE1709" w:rsidRPr="00DE1709" w:rsidTr="00DE1709">
        <w:trPr>
          <w:trHeight w:val="45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6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3017,8</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1115,5</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634,1</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634,1</w:t>
            </w:r>
          </w:p>
        </w:tc>
        <w:tc>
          <w:tcPr>
            <w:tcW w:w="1573"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634,1</w:t>
            </w:r>
          </w:p>
        </w:tc>
      </w:tr>
      <w:tr w:rsidR="00DE1709" w:rsidRPr="00DE1709" w:rsidTr="00DE1709">
        <w:trPr>
          <w:trHeight w:val="49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532,6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196,9</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111,9</w:t>
            </w:r>
          </w:p>
        </w:tc>
        <w:tc>
          <w:tcPr>
            <w:tcW w:w="1573"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111,9</w:t>
            </w:r>
          </w:p>
        </w:tc>
      </w:tr>
      <w:tr w:rsidR="00DE1709" w:rsidRPr="00DE1709" w:rsidTr="00DE1709">
        <w:trPr>
          <w:trHeight w:val="398"/>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121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532,6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196,9</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r>
      <w:tr w:rsidR="00DE1709" w:rsidRPr="00DE1709" w:rsidTr="00DE1709">
        <w:trPr>
          <w:trHeight w:val="57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Субсидия на поддержку отрасли культуры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w:t>
            </w:r>
            <w:r w:rsidRPr="00DE1709">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48,6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48,6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0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6,6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6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34,7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44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7,3</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000000" w:fill="FFFFFF"/>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40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1178"/>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7,3</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Основное </w:t>
            </w:r>
            <w:r w:rsidR="00C164E2">
              <w:rPr>
                <w:sz w:val="20"/>
                <w:szCs w:val="20"/>
              </w:rPr>
              <w:t>мероприятие: Культурная среда (</w:t>
            </w:r>
            <w:r w:rsidRPr="00DE1709">
              <w:rPr>
                <w:sz w:val="20"/>
                <w:szCs w:val="20"/>
              </w:rPr>
              <w:t>показатель 1,6)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19420,7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19420,7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6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11609,7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МКУ ХМР «Комитет по </w:t>
            </w:r>
            <w:proofErr w:type="spellStart"/>
            <w:r w:rsidRPr="00DE1709">
              <w:rPr>
                <w:sz w:val="20"/>
                <w:szCs w:val="20"/>
              </w:rPr>
              <w:t>КСиСП</w:t>
            </w:r>
            <w:proofErr w:type="spellEnd"/>
            <w:r w:rsidRPr="00DE1709">
              <w:rPr>
                <w:sz w:val="20"/>
                <w:szCs w:val="20"/>
              </w:rPr>
              <w:t>» (МБОУ ДО ДМШ)</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19420,7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19420,7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11609,7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11609,7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Всего по </w:t>
            </w:r>
            <w:r w:rsidRPr="00DE1709">
              <w:rPr>
                <w:sz w:val="20"/>
                <w:szCs w:val="20"/>
              </w:rPr>
              <w:lastRenderedPageBreak/>
              <w:t>муниципальной программе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793318,6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345738,6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82745,3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225298,5</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139536,2</w:t>
            </w:r>
          </w:p>
        </w:tc>
      </w:tr>
      <w:tr w:rsidR="00DE1709" w:rsidRPr="00DE1709" w:rsidTr="00DE1709">
        <w:trPr>
          <w:trHeight w:val="683"/>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7429,2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9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214601,2</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12846,1</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4220,9</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139516,6</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58017,6</w:t>
            </w:r>
          </w:p>
        </w:tc>
      </w:tr>
      <w:tr w:rsidR="00DE1709" w:rsidRPr="00DE1709" w:rsidTr="00DE1709">
        <w:trPr>
          <w:trHeight w:val="52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571288,2</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325463,3</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78524,4</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85781,9</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81518,6</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11180,0</w:t>
            </w:r>
          </w:p>
        </w:tc>
        <w:tc>
          <w:tcPr>
            <w:tcW w:w="1142"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592,6</w:t>
            </w:r>
          </w:p>
        </w:tc>
        <w:tc>
          <w:tcPr>
            <w:tcW w:w="1264"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7369,4</w:t>
            </w:r>
          </w:p>
        </w:tc>
        <w:tc>
          <w:tcPr>
            <w:tcW w:w="1573"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3106,1</w:t>
            </w:r>
          </w:p>
        </w:tc>
      </w:tr>
      <w:tr w:rsidR="00DE1709" w:rsidRPr="00DE1709" w:rsidTr="00DE1709">
        <w:trPr>
          <w:trHeight w:val="300"/>
        </w:trPr>
        <w:tc>
          <w:tcPr>
            <w:tcW w:w="135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В том числе</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Инвестиции в объекты муниципальной собственности</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416663,3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211629,7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145149,7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59883,9</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194781,9</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137892,2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56889,7</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221881,4</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211629,7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Прочие расходы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376655,3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134108,9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82745,3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80148,8</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79652,3</w:t>
            </w:r>
          </w:p>
        </w:tc>
      </w:tr>
      <w:tr w:rsidR="00DE1709" w:rsidRPr="00DE1709" w:rsidTr="00DE1709">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7429,2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19819,3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12846,1</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4220,9</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1624,4</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1127,9</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349406,8</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113833,6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78524,4</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78524,4</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78524,4</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928,3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592,6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r>
      <w:tr w:rsidR="00DE1709" w:rsidRPr="00DE1709" w:rsidTr="00DE1709">
        <w:trPr>
          <w:trHeight w:val="300"/>
        </w:trPr>
        <w:tc>
          <w:tcPr>
            <w:tcW w:w="135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В том числе:</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Ответственный исполнитель (МКУ ХМР «Комитет по </w:t>
            </w:r>
            <w:proofErr w:type="spellStart"/>
            <w:r w:rsidRPr="00DE1709">
              <w:rPr>
                <w:sz w:val="20"/>
                <w:szCs w:val="20"/>
              </w:rPr>
              <w:t>КСиСП</w:t>
            </w:r>
            <w:proofErr w:type="spellEnd"/>
            <w:r w:rsidRPr="00DE1709">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33580,1</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r>
      <w:tr w:rsidR="00DE1709" w:rsidRPr="00DE1709" w:rsidTr="00DE1709">
        <w:trPr>
          <w:trHeight w:val="86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103128,5</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33580,1</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34774,2</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Соисполнитель 2 (администрация Ханты-Мансийского района (архивный отдел)</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263,3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93,8</w:t>
            </w:r>
          </w:p>
        </w:tc>
      </w:tr>
      <w:tr w:rsidR="00DE1709" w:rsidRPr="00DE1709" w:rsidTr="00DE1709">
        <w:trPr>
          <w:trHeight w:val="1152"/>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263,3</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93,8</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Соисполнитель 3 (Комитет по финансам (сельские поселения)</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4400,0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3500,0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900,0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92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4400,0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3500,0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900,0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400,0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 xml:space="preserve">Соисполнитель 4 </w:t>
            </w:r>
            <w:r w:rsidRPr="00DE1709">
              <w:rPr>
                <w:sz w:val="20"/>
                <w:szCs w:val="20"/>
              </w:rPr>
              <w:lastRenderedPageBreak/>
              <w:t>(Департамент строительства, архитектуры и ЖКХ (МКУ «</w:t>
            </w:r>
            <w:proofErr w:type="spellStart"/>
            <w:r w:rsidRPr="00DE1709">
              <w:rPr>
                <w:sz w:val="20"/>
                <w:szCs w:val="20"/>
              </w:rPr>
              <w:t>УКСиР</w:t>
            </w:r>
            <w:proofErr w:type="spellEnd"/>
            <w:r w:rsidRPr="00DE1709">
              <w:rPr>
                <w:sz w:val="20"/>
                <w:szCs w:val="20"/>
              </w:rPr>
              <w:t>»)</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228920,2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145149,7</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59883,9</w:t>
            </w:r>
          </w:p>
        </w:tc>
      </w:tr>
      <w:tr w:rsidR="00DE1709" w:rsidRPr="00DE1709" w:rsidTr="00DE1709">
        <w:trPr>
          <w:trHeight w:val="76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137892,2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137892,2</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56889,7</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236177,7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2994,2</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 xml:space="preserve">Соисполнитель 5 (МКУ ХМР «Комитет по </w:t>
            </w:r>
            <w:proofErr w:type="spellStart"/>
            <w:r w:rsidRPr="00DE1709">
              <w:rPr>
                <w:sz w:val="20"/>
                <w:szCs w:val="20"/>
              </w:rPr>
              <w:t>КСиСП</w:t>
            </w:r>
            <w:proofErr w:type="spellEnd"/>
            <w:r w:rsidRPr="00DE1709">
              <w:rPr>
                <w:sz w:val="20"/>
                <w:szCs w:val="20"/>
              </w:rPr>
              <w:t>» МБОУ ДО ДМШ)</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151252,8</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51098,7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11609,7</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11609,7</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132220,5</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32066,4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33384,7</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 xml:space="preserve">Соисполнитель 6 (МКУ </w:t>
            </w:r>
            <w:r w:rsidRPr="00DE1709">
              <w:rPr>
                <w:sz w:val="20"/>
                <w:szCs w:val="20"/>
              </w:rPr>
              <w:lastRenderedPageBreak/>
              <w:t xml:space="preserve">ХМР «Комитет по </w:t>
            </w:r>
            <w:proofErr w:type="spellStart"/>
            <w:r w:rsidRPr="00DE1709">
              <w:rPr>
                <w:sz w:val="20"/>
                <w:szCs w:val="20"/>
              </w:rPr>
              <w:t>КСиСП</w:t>
            </w:r>
            <w:proofErr w:type="spellEnd"/>
            <w:r w:rsidRPr="00DE1709">
              <w:rPr>
                <w:sz w:val="20"/>
                <w:szCs w:val="20"/>
              </w:rPr>
              <w:t>» (МКУ «ЦБС»)</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32053,4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10999,6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10999,6</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10999,6</w:t>
            </w:r>
          </w:p>
        </w:tc>
      </w:tr>
      <w:tr w:rsidR="00DE1709" w:rsidRPr="00DE1709" w:rsidTr="00DE1709">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6,6</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76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1150,2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634,1</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634,1</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634,1</w:t>
            </w:r>
          </w:p>
        </w:tc>
      </w:tr>
      <w:tr w:rsidR="00DE1709" w:rsidRPr="00DE1709" w:rsidTr="00DE1709">
        <w:trPr>
          <w:trHeight w:val="51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61993,1</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30896,6</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10365,5</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10365,5</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10365,5</w:t>
            </w:r>
          </w:p>
        </w:tc>
      </w:tr>
      <w:tr w:rsidR="00DE1709" w:rsidRPr="00DE1709" w:rsidTr="00DE1709">
        <w:trPr>
          <w:trHeight w:val="300"/>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r>
      <w:tr w:rsidR="00DE1709" w:rsidRPr="00DE1709" w:rsidTr="00DE1709">
        <w:trPr>
          <w:trHeight w:val="2295"/>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 xml:space="preserve">средства бюджета района на </w:t>
            </w:r>
            <w:proofErr w:type="spellStart"/>
            <w:r w:rsidRPr="00DE1709">
              <w:rPr>
                <w:sz w:val="20"/>
                <w:szCs w:val="20"/>
              </w:rPr>
              <w:t>софинансирование</w:t>
            </w:r>
            <w:proofErr w:type="spellEnd"/>
            <w:r w:rsidRPr="00DE1709">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204,2</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111,9</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r w:rsidRPr="00DE1709">
              <w:rPr>
                <w:sz w:val="20"/>
                <w:szCs w:val="20"/>
              </w:rPr>
              <w:t>Соисполнитель 7  Администрация Ханты-Мансийского района (управление информационных технологий)</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549"/>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DE1709" w:rsidRPr="00DE1709" w:rsidRDefault="00DE1709" w:rsidP="00DE1709">
            <w:pPr>
              <w:jc w:val="center"/>
              <w:rPr>
                <w:sz w:val="20"/>
                <w:szCs w:val="20"/>
              </w:rPr>
            </w:pPr>
            <w:proofErr w:type="gramStart"/>
            <w:r w:rsidRPr="00DE1709">
              <w:rPr>
                <w:sz w:val="20"/>
                <w:szCs w:val="20"/>
              </w:rPr>
              <w:t>Соисполнитель 8 (администрация Ханты-Мансийского  района (МАУ ХМР «Редакция  газеты «Наш район»)</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r w:rsidR="00DE1709" w:rsidRPr="00DE1709" w:rsidTr="00DE1709">
        <w:trPr>
          <w:trHeight w:val="1403"/>
        </w:trPr>
        <w:tc>
          <w:tcPr>
            <w:tcW w:w="1214"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DE1709" w:rsidRPr="00DE1709" w:rsidRDefault="00DE1709" w:rsidP="00DE1709">
            <w:pPr>
              <w:jc w:val="center"/>
              <w:rPr>
                <w:sz w:val="20"/>
                <w:szCs w:val="20"/>
              </w:rPr>
            </w:pPr>
            <w:r w:rsidRPr="00DE1709">
              <w:rPr>
                <w:sz w:val="20"/>
                <w:szCs w:val="20"/>
              </w:rPr>
              <w:t>0,0</w:t>
            </w:r>
          </w:p>
        </w:tc>
      </w:tr>
    </w:tbl>
    <w:p w:rsidR="00903607" w:rsidRDefault="00903607" w:rsidP="00F503C7">
      <w:pPr>
        <w:shd w:val="clear" w:color="auto" w:fill="FFFFFF"/>
        <w:autoSpaceDE w:val="0"/>
        <w:autoSpaceDN w:val="0"/>
        <w:adjustRightInd w:val="0"/>
        <w:jc w:val="center"/>
        <w:rPr>
          <w:sz w:val="28"/>
          <w:szCs w:val="28"/>
        </w:rPr>
      </w:pPr>
    </w:p>
    <w:p w:rsidR="00903607" w:rsidRDefault="00903607" w:rsidP="00F503C7">
      <w:pPr>
        <w:shd w:val="clear" w:color="auto" w:fill="FFFFFF"/>
        <w:autoSpaceDE w:val="0"/>
        <w:autoSpaceDN w:val="0"/>
        <w:adjustRightInd w:val="0"/>
        <w:jc w:val="center"/>
        <w:rPr>
          <w:sz w:val="20"/>
          <w:szCs w:val="28"/>
        </w:rPr>
      </w:pPr>
    </w:p>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proofErr w:type="gramStart"/>
      <w:r w:rsidR="00982573">
        <w:rPr>
          <w:rFonts w:ascii="Times New Roman" w:hAnsi="Times New Roman" w:cs="Times New Roman"/>
          <w:color w:val="000000"/>
          <w:sz w:val="28"/>
          <w:szCs w:val="28"/>
        </w:rPr>
        <w:t>направленные</w:t>
      </w:r>
      <w:proofErr w:type="gramEnd"/>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1501"/>
        <w:gridCol w:w="1334"/>
        <w:gridCol w:w="1134"/>
        <w:gridCol w:w="993"/>
        <w:gridCol w:w="1134"/>
        <w:gridCol w:w="1557"/>
        <w:gridCol w:w="1134"/>
        <w:gridCol w:w="1134"/>
        <w:gridCol w:w="1278"/>
        <w:gridCol w:w="1134"/>
        <w:gridCol w:w="1295"/>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proofErr w:type="spellStart"/>
            <w:proofErr w:type="gramStart"/>
            <w:r w:rsidRPr="00A7219B">
              <w:rPr>
                <w:rFonts w:eastAsia="Calibri"/>
                <w:sz w:val="22"/>
                <w:szCs w:val="22"/>
              </w:rPr>
              <w:t>Наименова</w:t>
            </w:r>
            <w:r w:rsidR="00BA233A">
              <w:rPr>
                <w:rFonts w:eastAsia="Calibri"/>
                <w:sz w:val="22"/>
                <w:szCs w:val="22"/>
              </w:rPr>
              <w:t>-</w:t>
            </w:r>
            <w:r w:rsidRPr="00A7219B">
              <w:rPr>
                <w:rFonts w:eastAsia="Calibri"/>
                <w:sz w:val="22"/>
                <w:szCs w:val="22"/>
              </w:rPr>
              <w:t>ние</w:t>
            </w:r>
            <w:proofErr w:type="spellEnd"/>
            <w:proofErr w:type="gramEnd"/>
            <w:r w:rsidRPr="00A7219B">
              <w:rPr>
                <w:rFonts w:eastAsia="Calibri"/>
                <w:sz w:val="22"/>
                <w:szCs w:val="22"/>
              </w:rPr>
              <w:t xml:space="preserve">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Номер основного </w:t>
            </w:r>
            <w:proofErr w:type="spellStart"/>
            <w:proofErr w:type="gramStart"/>
            <w:r w:rsidRPr="00A7219B">
              <w:rPr>
                <w:rFonts w:eastAsia="Calibri"/>
                <w:sz w:val="22"/>
                <w:szCs w:val="22"/>
              </w:rPr>
              <w:t>мероприя</w:t>
            </w:r>
            <w:r w:rsidR="00BA233A">
              <w:rPr>
                <w:rFonts w:eastAsia="Calibri"/>
                <w:sz w:val="22"/>
                <w:szCs w:val="22"/>
              </w:rPr>
              <w:t>-</w:t>
            </w:r>
            <w:r w:rsidRPr="00A7219B">
              <w:rPr>
                <w:rFonts w:eastAsia="Calibri"/>
                <w:sz w:val="22"/>
                <w:szCs w:val="22"/>
              </w:rPr>
              <w:t>тия</w:t>
            </w:r>
            <w:proofErr w:type="spellEnd"/>
            <w:proofErr w:type="gramEnd"/>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Срок </w:t>
            </w:r>
            <w:proofErr w:type="spellStart"/>
            <w:proofErr w:type="gramStart"/>
            <w:r w:rsidRPr="00A7219B">
              <w:rPr>
                <w:rFonts w:eastAsia="Calibri"/>
                <w:sz w:val="22"/>
                <w:szCs w:val="22"/>
              </w:rPr>
              <w:t>реализа</w:t>
            </w:r>
            <w:r w:rsidR="001F1786">
              <w:rPr>
                <w:rFonts w:eastAsia="Calibri"/>
                <w:sz w:val="22"/>
                <w:szCs w:val="22"/>
              </w:rPr>
              <w:t>-</w:t>
            </w:r>
            <w:r w:rsidRPr="00A7219B">
              <w:rPr>
                <w:rFonts w:eastAsia="Calibri"/>
                <w:sz w:val="22"/>
                <w:szCs w:val="22"/>
              </w:rPr>
              <w:t>ции</w:t>
            </w:r>
            <w:proofErr w:type="spellEnd"/>
            <w:proofErr w:type="gramEnd"/>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 xml:space="preserve">Источники </w:t>
            </w:r>
            <w:proofErr w:type="spellStart"/>
            <w:proofErr w:type="gramStart"/>
            <w:r w:rsidRPr="00A7219B">
              <w:rPr>
                <w:rFonts w:eastAsia="Calibri"/>
                <w:sz w:val="22"/>
                <w:szCs w:val="22"/>
              </w:rPr>
              <w:t>финансирова</w:t>
            </w:r>
            <w:r w:rsidR="001F1786">
              <w:rPr>
                <w:rFonts w:eastAsia="Calibri"/>
                <w:sz w:val="22"/>
                <w:szCs w:val="22"/>
              </w:rPr>
              <w:t>-</w:t>
            </w:r>
            <w:r w:rsidRPr="00A7219B">
              <w:rPr>
                <w:rFonts w:eastAsia="Calibri"/>
                <w:sz w:val="22"/>
                <w:szCs w:val="22"/>
              </w:rPr>
              <w:t>ния</w:t>
            </w:r>
            <w:proofErr w:type="spellEnd"/>
            <w:proofErr w:type="gramEnd"/>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2019</w:t>
            </w:r>
          </w:p>
        </w:tc>
        <w:tc>
          <w:tcPr>
            <w:tcW w:w="453" w:type="pct"/>
            <w:shd w:val="clear" w:color="auto" w:fill="auto"/>
          </w:tcPr>
          <w:p w:rsidR="002B396A" w:rsidRPr="00A7219B" w:rsidRDefault="002B396A" w:rsidP="001F1786">
            <w:pPr>
              <w:jc w:val="center"/>
              <w:rPr>
                <w:sz w:val="22"/>
                <w:szCs w:val="22"/>
              </w:rPr>
            </w:pPr>
            <w:r w:rsidRPr="00A7219B">
              <w:rPr>
                <w:sz w:val="22"/>
                <w:szCs w:val="22"/>
              </w:rPr>
              <w:t>2020</w:t>
            </w:r>
          </w:p>
        </w:tc>
        <w:tc>
          <w:tcPr>
            <w:tcW w:w="402" w:type="pct"/>
            <w:shd w:val="clear" w:color="auto" w:fill="auto"/>
          </w:tcPr>
          <w:p w:rsidR="002B396A" w:rsidRPr="00A7219B" w:rsidRDefault="002B396A" w:rsidP="001F1786">
            <w:pPr>
              <w:jc w:val="center"/>
              <w:rPr>
                <w:sz w:val="22"/>
                <w:szCs w:val="22"/>
              </w:rPr>
            </w:pPr>
            <w:r w:rsidRPr="00A7219B">
              <w:rPr>
                <w:sz w:val="22"/>
                <w:szCs w:val="22"/>
              </w:rPr>
              <w:t>2021</w:t>
            </w:r>
          </w:p>
        </w:tc>
        <w:tc>
          <w:tcPr>
            <w:tcW w:w="459" w:type="pct"/>
          </w:tcPr>
          <w:p w:rsidR="002B396A" w:rsidRPr="00A7219B" w:rsidRDefault="002B396A" w:rsidP="001F1786">
            <w:pPr>
              <w:jc w:val="center"/>
              <w:rPr>
                <w:sz w:val="22"/>
                <w:szCs w:val="22"/>
              </w:rPr>
            </w:pPr>
            <w:r>
              <w:rPr>
                <w:sz w:val="22"/>
                <w:szCs w:val="22"/>
              </w:rPr>
              <w:t>2022</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2B396A" w:rsidRPr="00A7219B" w:rsidRDefault="002B396A"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16"/>
        <w:gridCol w:w="1087"/>
        <w:gridCol w:w="815"/>
        <w:gridCol w:w="1682"/>
      </w:tblGrid>
      <w:tr w:rsidR="002B396A" w:rsidRPr="007C2E81" w:rsidTr="001F1786">
        <w:trPr>
          <w:trHeight w:val="524"/>
        </w:trPr>
        <w:tc>
          <w:tcPr>
            <w:tcW w:w="457"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854" w:type="dxa"/>
            <w:gridSpan w:val="3"/>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Значения показателя </w:t>
            </w:r>
          </w:p>
          <w:p w:rsidR="002B396A" w:rsidRPr="00D52C42" w:rsidRDefault="002B396A"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815" w:type="dxa"/>
          </w:tcPr>
          <w:p w:rsidR="002B396A" w:rsidRPr="00D52C42" w:rsidRDefault="002B396A" w:rsidP="00F503C7">
            <w:pPr>
              <w:widowControl w:val="0"/>
              <w:autoSpaceDE w:val="0"/>
              <w:autoSpaceDN w:val="0"/>
              <w:jc w:val="center"/>
              <w:rPr>
                <w:sz w:val="23"/>
                <w:szCs w:val="23"/>
              </w:rPr>
            </w:pPr>
          </w:p>
        </w:tc>
        <w:tc>
          <w:tcPr>
            <w:tcW w:w="168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Значение показателя </w:t>
            </w:r>
          </w:p>
          <w:p w:rsidR="002B396A" w:rsidRPr="00D52C42" w:rsidRDefault="002B396A"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2B396A" w:rsidRPr="007C2E81" w:rsidTr="001F178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2019 г.</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2020 г.</w:t>
            </w:r>
          </w:p>
        </w:tc>
        <w:tc>
          <w:tcPr>
            <w:tcW w:w="1087" w:type="dxa"/>
          </w:tcPr>
          <w:p w:rsidR="002B396A" w:rsidRPr="00D52C42" w:rsidRDefault="002B396A" w:rsidP="00F503C7">
            <w:pPr>
              <w:jc w:val="center"/>
              <w:rPr>
                <w:sz w:val="23"/>
                <w:szCs w:val="23"/>
                <w:lang w:eastAsia="en-US"/>
              </w:rPr>
            </w:pPr>
            <w:r w:rsidRPr="00D52C42">
              <w:rPr>
                <w:sz w:val="23"/>
                <w:szCs w:val="23"/>
                <w:lang w:eastAsia="en-US"/>
              </w:rPr>
              <w:t>2021 г.</w:t>
            </w:r>
          </w:p>
        </w:tc>
        <w:tc>
          <w:tcPr>
            <w:tcW w:w="815" w:type="dxa"/>
          </w:tcPr>
          <w:p w:rsidR="002B396A" w:rsidRPr="00D52C42" w:rsidRDefault="002B396A" w:rsidP="00F503C7">
            <w:pPr>
              <w:rPr>
                <w:sz w:val="23"/>
                <w:szCs w:val="23"/>
                <w:lang w:eastAsia="en-US"/>
              </w:rPr>
            </w:pPr>
            <w:r>
              <w:rPr>
                <w:sz w:val="23"/>
                <w:szCs w:val="23"/>
                <w:lang w:eastAsia="en-US"/>
              </w:rPr>
              <w:t>2022 г.</w:t>
            </w:r>
          </w:p>
        </w:tc>
        <w:tc>
          <w:tcPr>
            <w:tcW w:w="1682" w:type="dxa"/>
            <w:vMerge/>
            <w:hideMark/>
          </w:tcPr>
          <w:p w:rsidR="002B396A" w:rsidRPr="00D52C42" w:rsidRDefault="002B396A" w:rsidP="00F503C7">
            <w:pPr>
              <w:rPr>
                <w:sz w:val="23"/>
                <w:szCs w:val="23"/>
                <w:lang w:eastAsia="en-US"/>
              </w:rPr>
            </w:pPr>
          </w:p>
        </w:tc>
      </w:tr>
      <w:tr w:rsidR="002B396A" w:rsidRPr="007C2E81" w:rsidTr="001F178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15"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16" w:type="dxa"/>
          </w:tcPr>
          <w:p w:rsidR="002B396A" w:rsidRPr="00D52C42" w:rsidRDefault="002B396A" w:rsidP="00F503C7">
            <w:pPr>
              <w:jc w:val="center"/>
              <w:rPr>
                <w:sz w:val="23"/>
                <w:szCs w:val="23"/>
              </w:rPr>
            </w:pPr>
            <w:r w:rsidRPr="00D52C42">
              <w:rPr>
                <w:sz w:val="23"/>
                <w:szCs w:val="23"/>
              </w:rPr>
              <w:t>75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15"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1F178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15"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1F178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5"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1F178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15"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w:t>
            </w:r>
            <w:proofErr w:type="gramStart"/>
            <w:r w:rsidRPr="00D52C42">
              <w:rPr>
                <w:rFonts w:ascii="Times New Roman" w:hAnsi="Times New Roman" w:cs="Times New Roman"/>
                <w:sz w:val="23"/>
                <w:szCs w:val="23"/>
              </w:rPr>
              <w:t xml:space="preserve"> (%)</w:t>
            </w:r>
            <w:proofErr w:type="gramEnd"/>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5"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 xml:space="preserve">программы. Это может привести к существенному увеличению планируемых </w:t>
            </w:r>
            <w:r>
              <w:rPr>
                <w:rFonts w:ascii="Times New Roman" w:hAnsi="Times New Roman"/>
                <w:sz w:val="24"/>
                <w:szCs w:val="24"/>
              </w:rPr>
              <w:lastRenderedPageBreak/>
              <w:t>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w:t>
            </w:r>
            <w:proofErr w:type="gramStart"/>
            <w:r>
              <w:rPr>
                <w:rFonts w:ascii="Times New Roman" w:hAnsi="Times New Roman" w:cs="Times New Roman"/>
                <w:sz w:val="24"/>
                <w:szCs w:val="24"/>
                <w:lang w:eastAsia="en-US"/>
              </w:rPr>
              <w:t xml:space="preserve">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roofErr w:type="gramEnd"/>
            <w:r>
              <w:rPr>
                <w:rFonts w:ascii="Times New Roman" w:hAnsi="Times New Roman" w:cs="Times New Roman"/>
                <w:sz w:val="24"/>
                <w:szCs w:val="24"/>
                <w:lang w:eastAsia="en-US"/>
              </w:rPr>
              <w:t>;</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gridCol w:w="6"/>
      </w:tblGrid>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7222DB">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 xml:space="preserve">с.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Pr="00E56B8D">
              <w:t>ком</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lastRenderedPageBreak/>
              <w:t>2.</w:t>
            </w:r>
          </w:p>
        </w:tc>
        <w:tc>
          <w:tcPr>
            <w:tcW w:w="2268" w:type="dxa"/>
          </w:tcPr>
          <w:p w:rsidR="00F347E5" w:rsidRPr="00C21801" w:rsidRDefault="00F347E5" w:rsidP="00931A77">
            <w:pPr>
              <w:widowControl w:val="0"/>
              <w:autoSpaceDE w:val="0"/>
              <w:autoSpaceDN w:val="0"/>
            </w:pPr>
            <w:r w:rsidRPr="00C21801">
              <w:t>п.</w:t>
            </w:r>
            <w:r w:rsidR="00931A77">
              <w:t xml:space="preserve"> </w:t>
            </w:r>
            <w:proofErr w:type="spellStart"/>
            <w:r w:rsidRPr="00C21801">
              <w:t>Луговской</w:t>
            </w:r>
            <w:proofErr w:type="spellEnd"/>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proofErr w:type="spellStart"/>
            <w:r w:rsidR="00F347E5" w:rsidRPr="00C21801">
              <w:t>Луговском</w:t>
            </w:r>
            <w:proofErr w:type="spellEnd"/>
            <w:r w:rsidR="00F347E5"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proofErr w:type="gramStart"/>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7222DB" w:rsidTr="007222DB">
        <w:tc>
          <w:tcPr>
            <w:tcW w:w="426"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 </w:t>
            </w:r>
            <w:proofErr w:type="spellStart"/>
            <w:r>
              <w:t>Реполово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w:t>
            </w:r>
            <w:proofErr w:type="spellStart"/>
            <w:r>
              <w:t>Реполово</w:t>
            </w:r>
            <w:proofErr w:type="spellEnd"/>
            <w:r>
              <w:t xml:space="preserve">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 xml:space="preserve">Предложения граждан по реализации национальных проектов Российской Федерации </w:t>
      </w:r>
      <w:proofErr w:type="gramStart"/>
      <w:r>
        <w:rPr>
          <w:rFonts w:eastAsia="Arial Unicode MS"/>
          <w:sz w:val="28"/>
          <w:szCs w:val="28"/>
        </w:rPr>
        <w:t>в</w:t>
      </w:r>
      <w:proofErr w:type="gramEnd"/>
      <w:r>
        <w:rPr>
          <w:rFonts w:eastAsia="Arial Unicode MS"/>
          <w:sz w:val="28"/>
          <w:szCs w:val="28"/>
        </w:rPr>
        <w:t xml:space="preserve"> </w:t>
      </w:r>
      <w:proofErr w:type="gramStart"/>
      <w:r>
        <w:rPr>
          <w:rFonts w:eastAsia="Arial Unicode MS"/>
          <w:sz w:val="28"/>
          <w:szCs w:val="28"/>
        </w:rPr>
        <w:t>Ханты-Мансийском</w:t>
      </w:r>
      <w:proofErr w:type="gramEnd"/>
      <w:r>
        <w:rPr>
          <w:rFonts w:eastAsia="Arial Unicode MS"/>
          <w:sz w:val="28"/>
          <w:szCs w:val="28"/>
        </w:rPr>
        <w:t xml:space="preserve">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xml:space="preserve">* Предложения граждан по реализации национальных проектов Российской Федерации </w:t>
      </w:r>
      <w:proofErr w:type="gramStart"/>
      <w:r w:rsidRPr="001F1786">
        <w:rPr>
          <w:rFonts w:eastAsia="Arial Unicode MS"/>
          <w:sz w:val="22"/>
          <w:szCs w:val="22"/>
        </w:rPr>
        <w:t>в</w:t>
      </w:r>
      <w:proofErr w:type="gramEnd"/>
      <w:r w:rsidRPr="001F1786">
        <w:rPr>
          <w:rFonts w:eastAsia="Arial Unicode MS"/>
          <w:sz w:val="22"/>
          <w:szCs w:val="22"/>
        </w:rPr>
        <w:t xml:space="preserve"> </w:t>
      </w:r>
      <w:proofErr w:type="gramStart"/>
      <w:r w:rsidRPr="001F1786">
        <w:rPr>
          <w:rFonts w:eastAsia="Arial Unicode MS"/>
          <w:sz w:val="22"/>
          <w:szCs w:val="22"/>
        </w:rPr>
        <w:t>Ханты-Мансийском</w:t>
      </w:r>
      <w:proofErr w:type="gramEnd"/>
      <w:r w:rsidRPr="001F1786">
        <w:rPr>
          <w:rFonts w:eastAsia="Arial Unicode MS"/>
          <w:sz w:val="22"/>
          <w:szCs w:val="22"/>
        </w:rPr>
        <w:t xml:space="preserve">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Pr="002F0AD2" w:rsidRDefault="002F0AD2" w:rsidP="00CE1524">
      <w:pPr>
        <w:widowControl w:val="0"/>
        <w:autoSpaceDE w:val="0"/>
        <w:autoSpaceDN w:val="0"/>
        <w:ind w:firstLine="709"/>
        <w:jc w:val="center"/>
        <w:outlineLvl w:val="2"/>
        <w:rPr>
          <w:sz w:val="18"/>
          <w:szCs w:val="28"/>
        </w:rPr>
      </w:pPr>
      <w:r>
        <w:rPr>
          <w:sz w:val="28"/>
          <w:szCs w:val="28"/>
        </w:rPr>
        <w:t>План мероприятий, направленный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p>
          <w:p w:rsidR="002B396A" w:rsidRDefault="002B396A" w:rsidP="002B396A">
            <w:pPr>
              <w:autoSpaceDE w:val="0"/>
              <w:autoSpaceDN w:val="0"/>
              <w:adjustRightInd w:val="0"/>
              <w:jc w:val="center"/>
              <w:rPr>
                <w:rFonts w:eastAsia="Calibri"/>
                <w:bCs/>
              </w:rPr>
            </w:pPr>
            <w:r>
              <w:rPr>
                <w:rFonts w:eastAsia="Calibri"/>
                <w:bCs/>
              </w:rPr>
              <w:t>направленные</w:t>
            </w:r>
          </w:p>
          <w:p w:rsidR="002B396A" w:rsidRDefault="002B396A" w:rsidP="002B396A">
            <w:pPr>
              <w:autoSpaceDE w:val="0"/>
              <w:autoSpaceDN w:val="0"/>
              <w:adjustRightInd w:val="0"/>
              <w:jc w:val="center"/>
              <w:rPr>
                <w:rFonts w:eastAsia="Calibri"/>
                <w:bCs/>
              </w:rPr>
            </w:pPr>
            <w:r>
              <w:rPr>
                <w:rFonts w:eastAsia="Calibri"/>
                <w:bCs/>
              </w:rPr>
              <w:t>на</w:t>
            </w:r>
          </w:p>
          <w:p w:rsidR="002B396A" w:rsidRDefault="002B396A" w:rsidP="002B396A">
            <w:pPr>
              <w:autoSpaceDE w:val="0"/>
              <w:autoSpaceDN w:val="0"/>
              <w:adjustRightInd w:val="0"/>
              <w:jc w:val="center"/>
              <w:rPr>
                <w:rFonts w:eastAsia="Calibri"/>
                <w:bCs/>
              </w:rPr>
            </w:pPr>
            <w:r>
              <w:rPr>
                <w:rFonts w:eastAsia="Calibri"/>
                <w:bCs/>
              </w:rPr>
              <w:t>достижение</w:t>
            </w:r>
          </w:p>
          <w:p w:rsidR="002B396A" w:rsidRDefault="002B396A" w:rsidP="002B396A">
            <w:pPr>
              <w:autoSpaceDE w:val="0"/>
              <w:autoSpaceDN w:val="0"/>
              <w:adjustRightInd w:val="0"/>
              <w:jc w:val="center"/>
              <w:rPr>
                <w:rFonts w:eastAsia="Calibri"/>
                <w:bCs/>
              </w:rPr>
            </w:pPr>
            <w:r>
              <w:rPr>
                <w:rFonts w:eastAsia="Calibri"/>
                <w:bCs/>
              </w:rPr>
              <w:t>значений</w:t>
            </w:r>
          </w:p>
          <w:p w:rsidR="002B396A" w:rsidRDefault="002B396A" w:rsidP="002B396A">
            <w:pPr>
              <w:autoSpaceDE w:val="0"/>
              <w:autoSpaceDN w:val="0"/>
              <w:adjustRightInd w:val="0"/>
              <w:jc w:val="center"/>
              <w:rPr>
                <w:rFonts w:eastAsia="Calibri"/>
                <w:bCs/>
              </w:rPr>
            </w:pPr>
            <w:r>
              <w:rPr>
                <w:rFonts w:eastAsia="Calibri"/>
                <w:bCs/>
              </w:rPr>
              <w:t>(уровней)</w:t>
            </w:r>
          </w:p>
          <w:p w:rsidR="002B396A" w:rsidRDefault="002B396A" w:rsidP="002B396A">
            <w:pPr>
              <w:autoSpaceDE w:val="0"/>
              <w:autoSpaceDN w:val="0"/>
              <w:adjustRightInd w:val="0"/>
              <w:jc w:val="center"/>
              <w:rPr>
                <w:rFonts w:eastAsia="Calibri"/>
                <w:bCs/>
              </w:rPr>
            </w:pP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proofErr w:type="gramStart"/>
            <w:r>
              <w:rPr>
                <w:rFonts w:eastAsia="Calibri"/>
                <w:bCs/>
              </w:rPr>
              <w:t>проектах</w:t>
            </w:r>
            <w:proofErr w:type="gramEnd"/>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proofErr w:type="gramStart"/>
            <w:r>
              <w:rPr>
                <w:rFonts w:eastAsia="Calibri"/>
                <w:bCs/>
                <w:lang w:eastAsia="en-US"/>
              </w:rPr>
              <w:t>(промежуточный</w:t>
            </w:r>
            <w:proofErr w:type="gramEnd"/>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Pr="006F1296"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w:t>
      </w:r>
      <w:proofErr w:type="gramStart"/>
      <w:r w:rsidRPr="006F1296">
        <w:rPr>
          <w:rFonts w:ascii="Times New Roman" w:hAnsi="Times New Roman"/>
          <w:color w:val="000000"/>
          <w:shd w:val="clear" w:color="auto" w:fill="FFFFFF"/>
        </w:rPr>
        <w:t>оценки эффективности деятельности исполнительных органов государственной власти</w:t>
      </w:r>
      <w:proofErr w:type="gramEnd"/>
      <w:r w:rsidRPr="006F1296">
        <w:rPr>
          <w:rFonts w:ascii="Times New Roman" w:hAnsi="Times New Roman"/>
          <w:color w:val="000000"/>
          <w:shd w:val="clear" w:color="auto" w:fill="FFFFFF"/>
        </w:rPr>
        <w:t xml:space="preserve"> Ханты-Мансийского автономного округа – Югры на 2019 – 2024 годы в муниципальной программе отсутствую</w:t>
      </w:r>
      <w:r w:rsidR="002F0AD2" w:rsidRPr="006F1296">
        <w:rPr>
          <w:rFonts w:ascii="Times New Roman" w:hAnsi="Times New Roman"/>
        </w:rPr>
        <w:t>.</w:t>
      </w:r>
    </w:p>
    <w:p w:rsidR="002C42DC" w:rsidRDefault="002C42DC" w:rsidP="002C42DC">
      <w:pPr>
        <w:pStyle w:val="a5"/>
        <w:ind w:firstLine="709"/>
        <w:jc w:val="both"/>
        <w:rPr>
          <w:rFonts w:ascii="Times New Roman" w:hAnsi="Times New Roman"/>
          <w:sz w:val="28"/>
          <w:szCs w:val="28"/>
        </w:rPr>
      </w:pP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proofErr w:type="gramStart"/>
      <w:r w:rsidRPr="004B61B4">
        <w:rPr>
          <w:rFonts w:ascii="Times New Roman" w:hAnsi="Times New Roman"/>
          <w:sz w:val="28"/>
          <w:szCs w:val="28"/>
        </w:rPr>
        <w:t>Контроль за</w:t>
      </w:r>
      <w:proofErr w:type="gramEnd"/>
      <w:r w:rsidRPr="004B61B4">
        <w:rPr>
          <w:rFonts w:ascii="Times New Roman" w:hAnsi="Times New Roman"/>
          <w:sz w:val="28"/>
          <w:szCs w:val="28"/>
        </w:rPr>
        <w:t xml:space="preserve">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bookmarkStart w:id="0" w:name="_GoBack"/>
      <w:bookmarkEnd w:id="0"/>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A1" w:rsidRDefault="002633A1">
      <w:r>
        <w:separator/>
      </w:r>
    </w:p>
  </w:endnote>
  <w:endnote w:type="continuationSeparator" w:id="0">
    <w:p w:rsidR="002633A1" w:rsidRDefault="002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A1" w:rsidRDefault="002633A1">
      <w:r>
        <w:separator/>
      </w:r>
    </w:p>
  </w:footnote>
  <w:footnote w:type="continuationSeparator" w:id="0">
    <w:p w:rsidR="002633A1" w:rsidRDefault="0026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9" w:rsidRPr="004D5569" w:rsidRDefault="00656E89" w:rsidP="0079648F">
    <w:pPr>
      <w:pStyle w:val="a7"/>
      <w:jc w:val="center"/>
    </w:pPr>
    <w:r>
      <w:fldChar w:fldCharType="begin"/>
    </w:r>
    <w:r>
      <w:instrText>PAGE   \* MERGEFORMAT</w:instrText>
    </w:r>
    <w:r>
      <w:fldChar w:fldCharType="separate"/>
    </w:r>
    <w:r w:rsidR="006F1296" w:rsidRPr="006F1296">
      <w:rPr>
        <w:noProof/>
        <w:lang w:val="ru-RU"/>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5pt;height:19.5pt;visibility:visible" o:bullet="t">
        <v:imagedata r:id="rId1" o:title=""/>
      </v:shape>
    </w:pict>
  </w:numPicBullet>
  <w:numPicBullet w:numPicBulletId="1">
    <w:pict>
      <v:shape id="_x0000_i1045"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6527B-2989-45AA-BDCF-F4D64C3A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6249</Words>
  <Characters>35621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41787</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17</cp:revision>
  <cp:lastPrinted>2019-11-12T04:27:00Z</cp:lastPrinted>
  <dcterms:created xsi:type="dcterms:W3CDTF">2019-11-12T04:37:00Z</dcterms:created>
  <dcterms:modified xsi:type="dcterms:W3CDTF">2020-01-09T06:12:00Z</dcterms:modified>
</cp:coreProperties>
</file>